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01B1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C3C4438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DCE4723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69919CAC" w14:textId="73FBD9E6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182880" distB="114300" distL="114300" distR="114300" simplePos="0" relativeHeight="251661312" behindDoc="0" locked="0" layoutInCell="1" hidden="0" allowOverlap="1" wp14:anchorId="5524D085" wp14:editId="660F80D5">
            <wp:simplePos x="0" y="0"/>
            <wp:positionH relativeFrom="margin">
              <wp:align>center</wp:align>
            </wp:positionH>
            <wp:positionV relativeFrom="margin">
              <wp:posOffset>635635</wp:posOffset>
            </wp:positionV>
            <wp:extent cx="3314700" cy="1191895"/>
            <wp:effectExtent l="0" t="0" r="0" b="8255"/>
            <wp:wrapSquare wrapText="bothSides" distT="182880" distB="114300" distL="114300" distR="114300"/>
            <wp:docPr id="2" name="image1.jp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Text&#10;&#10;Description automatically generated with low confidence"/>
                    <pic:cNvPicPr preferRelativeResize="0"/>
                  </pic:nvPicPr>
                  <pic:blipFill>
                    <a:blip r:embed="rId6"/>
                    <a:srcRect l="6036" r="7349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9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B89E8" w14:textId="07B8546A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49D8D457" w14:textId="4A0D1C19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099F7B9F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72BF4719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35184495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01F2066C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6D22ADBD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759ACE45" w14:textId="77777777" w:rsidR="00B66188" w:rsidRDefault="00B66188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</w:p>
    <w:p w14:paraId="1D325242" w14:textId="77777777" w:rsidR="00733756" w:rsidRDefault="00621736" w:rsidP="0062173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International Home Dialysis Roundtable: </w:t>
      </w:r>
    </w:p>
    <w:p w14:paraId="1CD54BA3" w14:textId="111F2A68" w:rsidR="00621736" w:rsidRDefault="00621736" w:rsidP="00733756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Compendium Project</w:t>
      </w:r>
      <w:r w:rsidR="0073375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Submission </w:t>
      </w:r>
    </w:p>
    <w:p w14:paraId="5265CBB7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34B510B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776D12F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F958228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C7F88B9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BA6C9E0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819A59F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9F0E6FA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7F1D78B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0B0EB85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FC2AA55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04497A9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15D00FC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7C6B3AF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FDCBF95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0EA8A04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E0D955E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C40812D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BFCC6A0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0C09B68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FDFFA49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9DF39D5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38AEC8A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10667BF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361E8E7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213664C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D8E1DE3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AA255EB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9F0C2AE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952DE86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E94BF21" w14:textId="7A0C68B4" w:rsidR="00621736" w:rsidRDefault="00B66188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noProof/>
        </w:rPr>
        <w:lastRenderedPageBreak/>
        <w:drawing>
          <wp:anchor distT="182880" distB="114300" distL="114300" distR="114300" simplePos="0" relativeHeight="251659264" behindDoc="0" locked="0" layoutInCell="1" hidden="0" allowOverlap="1" wp14:anchorId="71F7CE6E" wp14:editId="4919AA84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3314700" cy="1191895"/>
            <wp:effectExtent l="0" t="0" r="0" b="8255"/>
            <wp:wrapSquare wrapText="bothSides" distT="182880" distB="114300" distL="114300" distR="114300"/>
            <wp:docPr id="1" name="image1.jpg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Text&#10;&#10;Description automatically generated with low confidence"/>
                    <pic:cNvPicPr preferRelativeResize="0"/>
                  </pic:nvPicPr>
                  <pic:blipFill>
                    <a:blip r:embed="rId6"/>
                    <a:srcRect l="6036" r="7349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9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53FD" w14:textId="77777777" w:rsidR="00621736" w:rsidRDefault="00621736" w:rsidP="00E47C9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5702C54" w14:textId="64C834C9" w:rsidR="00B66188" w:rsidRDefault="00B66188" w:rsidP="00B66188">
      <w:pPr>
        <w:spacing w:line="300" w:lineRule="auto"/>
        <w:rPr>
          <w:rFonts w:ascii="Calibri" w:hAnsi="Calibri" w:cs="Calibri"/>
        </w:rPr>
      </w:pPr>
      <w:r w:rsidRPr="00951ACB">
        <w:rPr>
          <w:rFonts w:ascii="Calibri" w:hAnsi="Calibri" w:cs="Calibri"/>
        </w:rPr>
        <w:t xml:space="preserve">Since its formation in 2020, the International Home Dialysis Roundtable (IHDR) has proven to be a successful </w:t>
      </w:r>
      <w:r>
        <w:rPr>
          <w:rFonts w:ascii="Calibri" w:hAnsi="Calibri" w:cs="Calibri"/>
        </w:rPr>
        <w:t xml:space="preserve">global </w:t>
      </w:r>
      <w:r w:rsidRPr="00951ACB">
        <w:rPr>
          <w:rFonts w:ascii="Calibri" w:hAnsi="Calibri" w:cs="Calibri"/>
        </w:rPr>
        <w:t xml:space="preserve">forum </w:t>
      </w:r>
      <w:r>
        <w:rPr>
          <w:rFonts w:ascii="Calibri" w:hAnsi="Calibri" w:cs="Calibri"/>
        </w:rPr>
        <w:t xml:space="preserve">that </w:t>
      </w:r>
      <w:r w:rsidRPr="00951ACB">
        <w:rPr>
          <w:rFonts w:ascii="Calibri" w:hAnsi="Calibri" w:cs="Calibri"/>
        </w:rPr>
        <w:t xml:space="preserve">uniquely </w:t>
      </w:r>
      <w:r>
        <w:rPr>
          <w:rFonts w:ascii="Calibri" w:hAnsi="Calibri" w:cs="Calibri"/>
        </w:rPr>
        <w:t xml:space="preserve">brings together </w:t>
      </w:r>
      <w:r w:rsidRPr="00951ACB">
        <w:rPr>
          <w:rFonts w:ascii="Calibri" w:hAnsi="Calibri" w:cs="Calibri"/>
        </w:rPr>
        <w:t xml:space="preserve">clinical and </w:t>
      </w:r>
      <w:r>
        <w:rPr>
          <w:rFonts w:ascii="Calibri" w:hAnsi="Calibri" w:cs="Calibri"/>
        </w:rPr>
        <w:t xml:space="preserve">patient </w:t>
      </w:r>
      <w:r w:rsidRPr="00951ACB">
        <w:rPr>
          <w:rFonts w:ascii="Calibri" w:hAnsi="Calibri" w:cs="Calibri"/>
        </w:rPr>
        <w:t xml:space="preserve">leaders </w:t>
      </w:r>
      <w:r>
        <w:rPr>
          <w:rFonts w:ascii="Calibri" w:hAnsi="Calibri" w:cs="Calibri"/>
        </w:rPr>
        <w:t xml:space="preserve">from around the world to collaborate on </w:t>
      </w:r>
      <w:r w:rsidRPr="00951ACB">
        <w:rPr>
          <w:rFonts w:ascii="Calibri" w:hAnsi="Calibri" w:cs="Calibri"/>
        </w:rPr>
        <w:t>improv</w:t>
      </w:r>
      <w:r>
        <w:rPr>
          <w:rFonts w:ascii="Calibri" w:hAnsi="Calibri" w:cs="Calibri"/>
        </w:rPr>
        <w:t>ing</w:t>
      </w:r>
      <w:r w:rsidRPr="00951ACB">
        <w:rPr>
          <w:rFonts w:ascii="Calibri" w:hAnsi="Calibri" w:cs="Calibri"/>
        </w:rPr>
        <w:t xml:space="preserve"> access to home </w:t>
      </w:r>
      <w:r>
        <w:rPr>
          <w:rFonts w:ascii="Calibri" w:hAnsi="Calibri" w:cs="Calibri"/>
        </w:rPr>
        <w:t>care</w:t>
      </w:r>
      <w:r w:rsidRPr="00951ACB">
        <w:rPr>
          <w:rFonts w:ascii="Calibri" w:hAnsi="Calibri" w:cs="Calibri"/>
        </w:rPr>
        <w:t xml:space="preserve">. While the </w:t>
      </w:r>
      <w:r>
        <w:rPr>
          <w:rFonts w:ascii="Calibri" w:hAnsi="Calibri" w:cs="Calibri"/>
        </w:rPr>
        <w:t>IHDR</w:t>
      </w:r>
      <w:r w:rsidRPr="00951ACB">
        <w:rPr>
          <w:rFonts w:ascii="Calibri" w:hAnsi="Calibri" w:cs="Calibri"/>
        </w:rPr>
        <w:t xml:space="preserve"> was originally created to confront </w:t>
      </w:r>
      <w:r>
        <w:rPr>
          <w:rFonts w:ascii="Calibri" w:hAnsi="Calibri" w:cs="Calibri"/>
        </w:rPr>
        <w:t>issues related to patient</w:t>
      </w:r>
      <w:r w:rsidR="00D368B4">
        <w:rPr>
          <w:rFonts w:ascii="Calibri" w:hAnsi="Calibri" w:cs="Calibri"/>
        </w:rPr>
        <w:t xml:space="preserve"> </w:t>
      </w:r>
      <w:r w:rsidRPr="00951ACB">
        <w:rPr>
          <w:rFonts w:ascii="Calibri" w:hAnsi="Calibri" w:cs="Calibri"/>
        </w:rPr>
        <w:t>access</w:t>
      </w:r>
      <w:r w:rsidR="00D368B4">
        <w:rPr>
          <w:rFonts w:ascii="Calibri" w:hAnsi="Calibri" w:cs="Calibri"/>
        </w:rPr>
        <w:t xml:space="preserve"> to</w:t>
      </w:r>
      <w:r w:rsidRPr="00951ACB">
        <w:rPr>
          <w:rFonts w:ascii="Calibri" w:hAnsi="Calibri" w:cs="Calibri"/>
        </w:rPr>
        <w:t xml:space="preserve"> care brought on by COVID-19</w:t>
      </w:r>
      <w:r>
        <w:rPr>
          <w:rFonts w:ascii="Calibri" w:hAnsi="Calibri" w:cs="Calibri"/>
        </w:rPr>
        <w:t xml:space="preserve">, the forum also agreed that ongoing work is needed to </w:t>
      </w:r>
      <w:r w:rsidRPr="00951ACB">
        <w:rPr>
          <w:rFonts w:ascii="Calibri" w:hAnsi="Calibri" w:cs="Calibri"/>
        </w:rPr>
        <w:t xml:space="preserve">address—either individually or in collaboration—the systemic challenges of expanding </w:t>
      </w:r>
      <w:r>
        <w:rPr>
          <w:rFonts w:ascii="Calibri" w:hAnsi="Calibri" w:cs="Calibri"/>
        </w:rPr>
        <w:t xml:space="preserve">access to </w:t>
      </w:r>
      <w:r w:rsidRPr="00951ACB">
        <w:rPr>
          <w:rFonts w:ascii="Calibri" w:hAnsi="Calibri" w:cs="Calibri"/>
        </w:rPr>
        <w:t xml:space="preserve">home dialysis. </w:t>
      </w:r>
    </w:p>
    <w:p w14:paraId="04987369" w14:textId="77777777" w:rsidR="00B66188" w:rsidRDefault="00B66188" w:rsidP="00B66188">
      <w:pPr>
        <w:spacing w:line="300" w:lineRule="auto"/>
        <w:rPr>
          <w:rFonts w:ascii="Calibri" w:hAnsi="Calibri" w:cs="Calibri"/>
        </w:rPr>
      </w:pPr>
    </w:p>
    <w:p w14:paraId="50FCFB74" w14:textId="4E8EF747" w:rsidR="00B66188" w:rsidRDefault="00B66188" w:rsidP="00B66188">
      <w:pPr>
        <w:spacing w:line="30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</w:rPr>
        <w:t>Over the course of 2022</w:t>
      </w:r>
      <w:r w:rsidR="00E47C94" w:rsidRPr="00E47C94">
        <w:rPr>
          <w:rFonts w:ascii="Calibri" w:eastAsia="Times New Roman" w:hAnsi="Calibri" w:cs="Calibri"/>
          <w:color w:val="000000"/>
        </w:rPr>
        <w:t>, the IHDR</w:t>
      </w:r>
      <w:r>
        <w:rPr>
          <w:rFonts w:ascii="Calibri" w:eastAsia="Times New Roman" w:hAnsi="Calibri" w:cs="Calibri"/>
          <w:color w:val="000000"/>
        </w:rPr>
        <w:t xml:space="preserve"> has </w:t>
      </w:r>
      <w:r w:rsidR="00E47C94" w:rsidRPr="00E47C94">
        <w:rPr>
          <w:rFonts w:ascii="Calibri" w:eastAsia="Times New Roman" w:hAnsi="Calibri" w:cs="Calibri"/>
          <w:color w:val="000000"/>
        </w:rPr>
        <w:t>prioritized the creation of a global digital compendium of resources to help kidney healthcare professionals and patients around the world share best practices</w:t>
      </w:r>
      <w:r w:rsidR="005948D8">
        <w:rPr>
          <w:rFonts w:ascii="Calibri" w:eastAsia="Times New Roman" w:hAnsi="Calibri" w:cs="Calibri"/>
          <w:color w:val="000000"/>
        </w:rPr>
        <w:t>. T</w:t>
      </w:r>
      <w:r w:rsidR="00874512">
        <w:rPr>
          <w:rFonts w:ascii="Calibri" w:eastAsia="Times New Roman" w:hAnsi="Calibri" w:cs="Calibri"/>
          <w:color w:val="000000"/>
        </w:rPr>
        <w:t xml:space="preserve">he forum is interested in </w:t>
      </w:r>
      <w:r w:rsidR="00E47C94" w:rsidRPr="00E47C94">
        <w:rPr>
          <w:rFonts w:ascii="Calibri" w:eastAsia="Times New Roman" w:hAnsi="Calibri" w:cs="Calibri"/>
          <w:color w:val="000000"/>
        </w:rPr>
        <w:t>learn</w:t>
      </w:r>
      <w:r w:rsidR="00874512">
        <w:rPr>
          <w:rFonts w:ascii="Calibri" w:eastAsia="Times New Roman" w:hAnsi="Calibri" w:cs="Calibri"/>
          <w:color w:val="000000"/>
        </w:rPr>
        <w:t xml:space="preserve">ing </w:t>
      </w:r>
      <w:r w:rsidR="00206974">
        <w:rPr>
          <w:rFonts w:ascii="Calibri" w:eastAsia="Times New Roman" w:hAnsi="Calibri" w:cs="Calibri"/>
          <w:color w:val="000000"/>
        </w:rPr>
        <w:t xml:space="preserve">from </w:t>
      </w:r>
      <w:r w:rsidR="00874512">
        <w:rPr>
          <w:rFonts w:ascii="Calibri" w:eastAsia="Times New Roman" w:hAnsi="Calibri" w:cs="Calibri"/>
          <w:color w:val="000000"/>
        </w:rPr>
        <w:t xml:space="preserve">and sharing with </w:t>
      </w:r>
      <w:r w:rsidR="00E47C94" w:rsidRPr="00E47C94">
        <w:rPr>
          <w:rFonts w:ascii="Calibri" w:eastAsia="Times New Roman" w:hAnsi="Calibri" w:cs="Calibri"/>
          <w:color w:val="000000"/>
        </w:rPr>
        <w:t xml:space="preserve">each other </w:t>
      </w:r>
      <w:r w:rsidR="00874512">
        <w:rPr>
          <w:rFonts w:ascii="Calibri" w:eastAsia="Times New Roman" w:hAnsi="Calibri" w:cs="Calibri"/>
          <w:color w:val="000000"/>
        </w:rPr>
        <w:t>to</w:t>
      </w:r>
      <w:r w:rsidR="00874512" w:rsidRPr="00E47C94">
        <w:rPr>
          <w:rFonts w:ascii="Calibri" w:eastAsia="Times New Roman" w:hAnsi="Calibri" w:cs="Calibri"/>
          <w:color w:val="000000"/>
        </w:rPr>
        <w:t xml:space="preserve"> </w:t>
      </w:r>
      <w:r w:rsidR="00E47C94" w:rsidRPr="00E47C94">
        <w:rPr>
          <w:rFonts w:ascii="Calibri" w:eastAsia="Times New Roman" w:hAnsi="Calibri" w:cs="Calibri"/>
          <w:color w:val="000000"/>
        </w:rPr>
        <w:t xml:space="preserve">align on advocating in support of access to home care.  </w:t>
      </w:r>
    </w:p>
    <w:p w14:paraId="127B5563" w14:textId="77777777" w:rsidR="00B66188" w:rsidRDefault="00B66188" w:rsidP="00B66188">
      <w:pPr>
        <w:spacing w:line="300" w:lineRule="auto"/>
        <w:rPr>
          <w:rFonts w:ascii="Calibri" w:hAnsi="Calibri" w:cs="Calibri"/>
        </w:rPr>
      </w:pPr>
    </w:p>
    <w:p w14:paraId="42C4C391" w14:textId="24969AE5" w:rsidR="00D32A66" w:rsidRDefault="00E47C94" w:rsidP="00D32A66">
      <w:pPr>
        <w:spacing w:line="300" w:lineRule="auto"/>
        <w:rPr>
          <w:rFonts w:ascii="Calibri" w:hAnsi="Calibri" w:cs="Calibri"/>
        </w:rPr>
      </w:pPr>
      <w:r w:rsidRPr="00E47C94">
        <w:rPr>
          <w:rFonts w:ascii="Calibri" w:eastAsia="Times New Roman" w:hAnsi="Calibri" w:cs="Calibri"/>
          <w:color w:val="000000"/>
        </w:rPr>
        <w:t>The compendium will take the form of an open-access website</w:t>
      </w:r>
      <w:r w:rsidR="000D69D7">
        <w:rPr>
          <w:rFonts w:ascii="Calibri" w:eastAsia="Times New Roman" w:hAnsi="Calibri" w:cs="Calibri"/>
          <w:color w:val="000000"/>
        </w:rPr>
        <w:t xml:space="preserve"> where s</w:t>
      </w:r>
      <w:r w:rsidRPr="00E47C94">
        <w:rPr>
          <w:rFonts w:ascii="Calibri" w:eastAsia="Times New Roman" w:hAnsi="Calibri" w:cs="Calibri"/>
          <w:color w:val="000000"/>
        </w:rPr>
        <w:t xml:space="preserve">takeholders </w:t>
      </w:r>
      <w:r w:rsidR="000D69D7">
        <w:rPr>
          <w:rFonts w:ascii="Calibri" w:eastAsia="Times New Roman" w:hAnsi="Calibri" w:cs="Calibri"/>
          <w:color w:val="000000"/>
        </w:rPr>
        <w:t>can</w:t>
      </w:r>
      <w:r w:rsidRPr="00E47C94">
        <w:rPr>
          <w:rFonts w:ascii="Calibri" w:eastAsia="Times New Roman" w:hAnsi="Calibri" w:cs="Calibri"/>
          <w:color w:val="000000"/>
        </w:rPr>
        <w:t xml:space="preserve"> easily share and locate clinical publications</w:t>
      </w:r>
      <w:r w:rsidR="00454D45">
        <w:rPr>
          <w:rFonts w:ascii="Calibri" w:eastAsia="Times New Roman" w:hAnsi="Calibri" w:cs="Calibri"/>
          <w:color w:val="000000"/>
        </w:rPr>
        <w:t xml:space="preserve"> pertinent to increasing access to home dialysis</w:t>
      </w:r>
      <w:r w:rsidRPr="00E47C94">
        <w:rPr>
          <w:rFonts w:ascii="Calibri" w:eastAsia="Times New Roman" w:hAnsi="Calibri" w:cs="Calibri"/>
          <w:color w:val="000000"/>
        </w:rPr>
        <w:t xml:space="preserve">, best practice case studies on educational programs, policy maker documents, advice from global opinion leaders and a directory of patient </w:t>
      </w:r>
      <w:r w:rsidR="0068396D" w:rsidRPr="00E47C94">
        <w:rPr>
          <w:rFonts w:ascii="Calibri" w:eastAsia="Times New Roman" w:hAnsi="Calibri" w:cs="Calibri"/>
          <w:color w:val="000000"/>
        </w:rPr>
        <w:t xml:space="preserve">resources </w:t>
      </w:r>
      <w:r w:rsidR="0068396D">
        <w:rPr>
          <w:rFonts w:ascii="Calibri" w:eastAsia="Times New Roman" w:hAnsi="Calibri" w:cs="Calibri"/>
          <w:color w:val="000000"/>
        </w:rPr>
        <w:t xml:space="preserve">(with links) </w:t>
      </w:r>
      <w:r w:rsidRPr="00E47C94">
        <w:rPr>
          <w:rFonts w:ascii="Calibri" w:eastAsia="Times New Roman" w:hAnsi="Calibri" w:cs="Calibri"/>
          <w:color w:val="000000"/>
        </w:rPr>
        <w:t>on informed decision making and advocating for others</w:t>
      </w:r>
      <w:r w:rsidR="00D368B4">
        <w:rPr>
          <w:rFonts w:ascii="Calibri" w:eastAsia="Times New Roman" w:hAnsi="Calibri" w:cs="Calibri"/>
          <w:color w:val="000000"/>
        </w:rPr>
        <w:t xml:space="preserve">. </w:t>
      </w:r>
    </w:p>
    <w:p w14:paraId="447E8B3F" w14:textId="77777777" w:rsidR="00D32A66" w:rsidRDefault="00D32A66" w:rsidP="00D32A66">
      <w:pPr>
        <w:spacing w:line="300" w:lineRule="auto"/>
        <w:rPr>
          <w:rFonts w:ascii="Calibri" w:hAnsi="Calibri" w:cs="Calibri"/>
        </w:rPr>
      </w:pPr>
    </w:p>
    <w:p w14:paraId="2CD857FB" w14:textId="77777777" w:rsidR="00D32A66" w:rsidRDefault="000D69D7" w:rsidP="00D32A66">
      <w:pPr>
        <w:spacing w:line="300" w:lineRule="auto"/>
        <w:rPr>
          <w:rFonts w:ascii="Calibri" w:eastAsia="Times New Roman" w:hAnsi="Calibri" w:cs="Calibri"/>
          <w:b/>
          <w:bCs/>
          <w:color w:val="000000"/>
        </w:rPr>
      </w:pPr>
      <w:r w:rsidRPr="000D69D7">
        <w:rPr>
          <w:rFonts w:ascii="Calibri" w:eastAsia="Times New Roman" w:hAnsi="Calibri" w:cs="Calibri"/>
          <w:b/>
          <w:bCs/>
          <w:color w:val="000000"/>
        </w:rPr>
        <w:t xml:space="preserve">We invite you to submit materials for publication on the compendium website. </w:t>
      </w:r>
    </w:p>
    <w:p w14:paraId="1E31CE8C" w14:textId="050F7DE1" w:rsidR="00D368B4" w:rsidRDefault="00D32A66" w:rsidP="00D32A66">
      <w:pPr>
        <w:spacing w:line="300" w:lineRule="auto"/>
      </w:pPr>
      <w:r>
        <w:t>If you are interested in having us showcase a resource</w:t>
      </w:r>
      <w:r w:rsidR="008D111C">
        <w:t xml:space="preserve"> in the hopes of helping others </w:t>
      </w:r>
      <w:r w:rsidR="00874512">
        <w:t xml:space="preserve">globally </w:t>
      </w:r>
      <w:r w:rsidR="008D111C">
        <w:t>advance kidney care advocacy initiatives</w:t>
      </w:r>
      <w:r>
        <w:t xml:space="preserve">, please fill out the submission forms, located on the next two pages of the packet. </w:t>
      </w:r>
      <w:r w:rsidR="00D368B4">
        <w:t xml:space="preserve">In addition, please feel free to submit materials in languages other than English as we anticipate a global audience. </w:t>
      </w:r>
    </w:p>
    <w:p w14:paraId="21C52FA4" w14:textId="77777777" w:rsidR="00D368B4" w:rsidRDefault="00D368B4" w:rsidP="00D32A66">
      <w:pPr>
        <w:spacing w:line="300" w:lineRule="auto"/>
      </w:pPr>
    </w:p>
    <w:p w14:paraId="7D54B1B1" w14:textId="2ACBA62E" w:rsidR="00E47C94" w:rsidRDefault="005A0BBE" w:rsidP="00D32A66">
      <w:pPr>
        <w:spacing w:line="300" w:lineRule="auto"/>
      </w:pPr>
      <w:r>
        <w:t xml:space="preserve">Credit and recognition will be provided to you on the website along with a link to your own site (if applicable) in order to drive traffic there. Submitters </w:t>
      </w:r>
      <w:r w:rsidR="00C57A5E">
        <w:t>may</w:t>
      </w:r>
      <w:r>
        <w:t xml:space="preserve"> retain copyright over their materials</w:t>
      </w:r>
      <w:r w:rsidR="00C57A5E">
        <w:t xml:space="preserve"> as necessary</w:t>
      </w:r>
      <w:r>
        <w:t xml:space="preserve">. </w:t>
      </w:r>
    </w:p>
    <w:p w14:paraId="3A108D50" w14:textId="2809F7DA" w:rsidR="00D32A66" w:rsidRDefault="00D32A66" w:rsidP="00D32A66">
      <w:pPr>
        <w:spacing w:line="300" w:lineRule="auto"/>
      </w:pPr>
    </w:p>
    <w:p w14:paraId="21762C1B" w14:textId="5ECD07D4" w:rsidR="00D32A66" w:rsidRDefault="00D32A66" w:rsidP="00D32A66">
      <w:pPr>
        <w:spacing w:line="300" w:lineRule="auto"/>
      </w:pPr>
      <w:r>
        <w:t xml:space="preserve">For any questions, please contact Michelle Seger at </w:t>
      </w:r>
      <w:hyperlink r:id="rId7" w:history="1">
        <w:r w:rsidRPr="00170BD6">
          <w:rPr>
            <w:rStyle w:val="Hyperlink"/>
          </w:rPr>
          <w:t>mseger@vennstrategies.com</w:t>
        </w:r>
      </w:hyperlink>
      <w:r>
        <w:t xml:space="preserve"> or Macrae Sharp at </w:t>
      </w:r>
      <w:hyperlink r:id="rId8" w:history="1">
        <w:r w:rsidRPr="00170BD6">
          <w:rPr>
            <w:rStyle w:val="Hyperlink"/>
          </w:rPr>
          <w:t>msharp@vennstrategies.com</w:t>
        </w:r>
      </w:hyperlink>
      <w:r>
        <w:t xml:space="preserve">. </w:t>
      </w:r>
    </w:p>
    <w:p w14:paraId="7AB22761" w14:textId="1F9DAC80" w:rsidR="00D32A66" w:rsidRDefault="00D32A66" w:rsidP="00D32A66">
      <w:pPr>
        <w:spacing w:line="300" w:lineRule="auto"/>
      </w:pPr>
    </w:p>
    <w:p w14:paraId="7D74F2C4" w14:textId="0A92455D" w:rsidR="003A1447" w:rsidRDefault="003A1447" w:rsidP="00D32A66">
      <w:pPr>
        <w:spacing w:line="300" w:lineRule="auto"/>
      </w:pPr>
    </w:p>
    <w:p w14:paraId="287BB383" w14:textId="2CA2814E" w:rsidR="003A1447" w:rsidRDefault="003A1447" w:rsidP="00D32A66">
      <w:pPr>
        <w:spacing w:line="300" w:lineRule="auto"/>
      </w:pPr>
    </w:p>
    <w:p w14:paraId="71476992" w14:textId="5BA9F6E1" w:rsidR="003A1447" w:rsidRDefault="003A1447" w:rsidP="00D32A66">
      <w:pPr>
        <w:spacing w:line="300" w:lineRule="auto"/>
      </w:pPr>
    </w:p>
    <w:p w14:paraId="715677A3" w14:textId="77777777" w:rsidR="003A1447" w:rsidRDefault="003A1447" w:rsidP="003A1447">
      <w:r>
        <w:rPr>
          <w:noProof/>
        </w:rPr>
        <w:drawing>
          <wp:anchor distT="182880" distB="114300" distL="114300" distR="114300" simplePos="0" relativeHeight="251663360" behindDoc="0" locked="0" layoutInCell="1" hidden="0" allowOverlap="1" wp14:anchorId="0296441D" wp14:editId="59BFCED8">
            <wp:simplePos x="0" y="0"/>
            <wp:positionH relativeFrom="margin">
              <wp:align>center</wp:align>
            </wp:positionH>
            <wp:positionV relativeFrom="margin">
              <wp:posOffset>-467360</wp:posOffset>
            </wp:positionV>
            <wp:extent cx="3392091" cy="1233488"/>
            <wp:effectExtent l="0" t="0" r="0" b="5080"/>
            <wp:wrapSquare wrapText="bothSides" distT="182880" distB="114300" distL="114300" distR="114300"/>
            <wp:docPr id="3" name="image1.jpg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Graphical user interface&#10;&#10;Description automatically generated with low confidence"/>
                    <pic:cNvPicPr preferRelativeResize="0"/>
                  </pic:nvPicPr>
                  <pic:blipFill>
                    <a:blip r:embed="rId6"/>
                    <a:srcRect l="6036" r="7349"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3392091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8AB0B" w14:textId="77777777" w:rsidR="003A1447" w:rsidRDefault="003A1447" w:rsidP="003A1447"/>
    <w:p w14:paraId="5008E891" w14:textId="77777777" w:rsidR="003A1447" w:rsidRDefault="003A1447" w:rsidP="003A1447"/>
    <w:p w14:paraId="00CEED74" w14:textId="77777777" w:rsidR="003A1447" w:rsidRPr="009873AE" w:rsidRDefault="003A1447" w:rsidP="003A1447">
      <w:pPr>
        <w:rPr>
          <w:b/>
          <w:bCs/>
          <w:u w:val="single"/>
        </w:rPr>
      </w:pPr>
    </w:p>
    <w:p w14:paraId="1D782866" w14:textId="7F73526E" w:rsidR="003A1447" w:rsidRDefault="003A1447" w:rsidP="003A1447">
      <w:pPr>
        <w:jc w:val="center"/>
        <w:rPr>
          <w:b/>
          <w:bCs/>
          <w:u w:val="single"/>
        </w:rPr>
      </w:pPr>
      <w:r w:rsidRPr="009873AE">
        <w:rPr>
          <w:b/>
          <w:bCs/>
          <w:u w:val="single"/>
        </w:rPr>
        <w:t xml:space="preserve">Resource </w:t>
      </w:r>
      <w:r w:rsidR="00733756" w:rsidRPr="009873AE">
        <w:rPr>
          <w:b/>
          <w:bCs/>
          <w:u w:val="single"/>
        </w:rPr>
        <w:t>Submission</w:t>
      </w:r>
    </w:p>
    <w:p w14:paraId="062E3CE0" w14:textId="77777777" w:rsidR="009873AE" w:rsidRPr="009873AE" w:rsidRDefault="009873AE" w:rsidP="003A1447">
      <w:pPr>
        <w:jc w:val="center"/>
        <w:rPr>
          <w:b/>
          <w:bCs/>
          <w:u w:val="single"/>
        </w:rPr>
      </w:pPr>
    </w:p>
    <w:p w14:paraId="734E12BD" w14:textId="424F8377" w:rsidR="009873AE" w:rsidRDefault="009873AE" w:rsidP="003A1447">
      <w:pPr>
        <w:jc w:val="center"/>
      </w:pPr>
      <w:r>
        <w:t xml:space="preserve">Please return to Michelle Seger at </w:t>
      </w:r>
      <w:hyperlink r:id="rId9" w:history="1">
        <w:r w:rsidRPr="00270BB4">
          <w:rPr>
            <w:rStyle w:val="Hyperlink"/>
          </w:rPr>
          <w:t>mseger@vennstrategies.com</w:t>
        </w:r>
      </w:hyperlink>
      <w:r>
        <w:t xml:space="preserve"> or Macrae Sharp at </w:t>
      </w:r>
      <w:hyperlink r:id="rId10" w:history="1">
        <w:r w:rsidRPr="00270BB4">
          <w:rPr>
            <w:rStyle w:val="Hyperlink"/>
          </w:rPr>
          <w:t>msharp@vennstrategies.com</w:t>
        </w:r>
      </w:hyperlink>
      <w:r>
        <w:t xml:space="preserve">. </w:t>
      </w:r>
    </w:p>
    <w:p w14:paraId="25B29FCF" w14:textId="77777777" w:rsidR="003A1447" w:rsidRDefault="003A1447" w:rsidP="003A1447"/>
    <w:p w14:paraId="1B343B48" w14:textId="77777777" w:rsidR="009873AE" w:rsidRDefault="009873AE" w:rsidP="003A1447"/>
    <w:p w14:paraId="50A98381" w14:textId="36E21B0B" w:rsidR="003A1447" w:rsidRDefault="003A1447" w:rsidP="003A1447">
      <w:r>
        <w:t xml:space="preserve">Name: </w:t>
      </w:r>
    </w:p>
    <w:p w14:paraId="1226D002" w14:textId="77777777" w:rsidR="003A1447" w:rsidRDefault="003A1447" w:rsidP="003A1447"/>
    <w:p w14:paraId="76069A51" w14:textId="77777777" w:rsidR="003A1447" w:rsidRDefault="003A1447" w:rsidP="003A1447">
      <w:r>
        <w:t xml:space="preserve">Title of resource: </w:t>
      </w:r>
    </w:p>
    <w:p w14:paraId="765AFB1A" w14:textId="77777777" w:rsidR="003A1447" w:rsidRDefault="003A1447" w:rsidP="003A1447"/>
    <w:p w14:paraId="1B600105" w14:textId="77777777" w:rsidR="003A1447" w:rsidRDefault="003A1447" w:rsidP="003A1447">
      <w:r>
        <w:t>What is this resource? (</w:t>
      </w:r>
      <w:proofErr w:type="spellStart"/>
      <w:r>
        <w:t>eg</w:t>
      </w:r>
      <w:proofErr w:type="spellEnd"/>
      <w:r>
        <w:t xml:space="preserve">: journal article, case study, educational material, etc.): </w:t>
      </w:r>
    </w:p>
    <w:p w14:paraId="4D13D7EF" w14:textId="77777777" w:rsidR="003A1447" w:rsidRDefault="003A1447" w:rsidP="003A1447"/>
    <w:p w14:paraId="0D4FD1BB" w14:textId="77777777" w:rsidR="003A1447" w:rsidRDefault="003A1447" w:rsidP="003A1447">
      <w:r>
        <w:t xml:space="preserve">Are you submitting on behalf of an organization? Yes/No </w:t>
      </w:r>
    </w:p>
    <w:p w14:paraId="4A2DA79C" w14:textId="77777777" w:rsidR="003A1447" w:rsidRDefault="003A1447" w:rsidP="003A1447"/>
    <w:p w14:paraId="5483D9BF" w14:textId="77777777" w:rsidR="003A1447" w:rsidRDefault="003A1447" w:rsidP="003A1447">
      <w:r>
        <w:tab/>
        <w:t xml:space="preserve">If yes, organization: </w:t>
      </w:r>
    </w:p>
    <w:p w14:paraId="61455890" w14:textId="77777777" w:rsidR="003A1447" w:rsidRDefault="003A1447" w:rsidP="003A1447"/>
    <w:p w14:paraId="3C6386E5" w14:textId="77777777" w:rsidR="003A1447" w:rsidRDefault="003A1447" w:rsidP="003A1447">
      <w:r>
        <w:t xml:space="preserve">Did you create the resource? Yes/No </w:t>
      </w:r>
    </w:p>
    <w:p w14:paraId="513ADF53" w14:textId="77777777" w:rsidR="003A1447" w:rsidRDefault="003A1447" w:rsidP="003A1447"/>
    <w:p w14:paraId="5A964EB7" w14:textId="77777777" w:rsidR="003A1447" w:rsidRDefault="003A1447" w:rsidP="003A1447">
      <w:r>
        <w:tab/>
        <w:t xml:space="preserve">If no, please list authors: </w:t>
      </w:r>
    </w:p>
    <w:p w14:paraId="53569AF8" w14:textId="77777777" w:rsidR="003A1447" w:rsidRDefault="003A1447" w:rsidP="003A1447"/>
    <w:p w14:paraId="3C8409CA" w14:textId="77777777" w:rsidR="003A1447" w:rsidRDefault="003A1447" w:rsidP="003A1447">
      <w:r>
        <w:t xml:space="preserve">Year of publication: </w:t>
      </w:r>
    </w:p>
    <w:p w14:paraId="3078613A" w14:textId="77777777" w:rsidR="003A1447" w:rsidRDefault="003A1447" w:rsidP="003A1447"/>
    <w:p w14:paraId="1536B58E" w14:textId="77777777" w:rsidR="003A1447" w:rsidRDefault="003A1447" w:rsidP="003A1447">
      <w:r>
        <w:t xml:space="preserve">Country/region: </w:t>
      </w:r>
    </w:p>
    <w:p w14:paraId="6EDFC700" w14:textId="77777777" w:rsidR="003A1447" w:rsidRDefault="003A1447" w:rsidP="003A1447"/>
    <w:p w14:paraId="19E2309B" w14:textId="77777777" w:rsidR="003A1447" w:rsidRDefault="003A1447" w:rsidP="003A1447">
      <w:r>
        <w:t xml:space="preserve">Who was this resource designed for? </w:t>
      </w:r>
    </w:p>
    <w:p w14:paraId="156F697A" w14:textId="77777777" w:rsidR="003A1447" w:rsidRDefault="003A1447" w:rsidP="003A1447"/>
    <w:p w14:paraId="6E2E2584" w14:textId="6556E93E" w:rsidR="003A1447" w:rsidRDefault="003A1447" w:rsidP="003A1447">
      <w:r>
        <w:t xml:space="preserve">Why was this resource created? </w:t>
      </w:r>
    </w:p>
    <w:p w14:paraId="523EEC0E" w14:textId="52F2AA94" w:rsidR="008D111C" w:rsidRDefault="008D111C" w:rsidP="003A1447"/>
    <w:p w14:paraId="4286D345" w14:textId="69398B23" w:rsidR="008D111C" w:rsidRDefault="008D111C" w:rsidP="003A1447">
      <w:r>
        <w:t xml:space="preserve">Who should </w:t>
      </w:r>
      <w:r w:rsidR="009C4287">
        <w:t xml:space="preserve">be contacted for </w:t>
      </w:r>
      <w:r>
        <w:t xml:space="preserve">further sharing or building off this submission? </w:t>
      </w:r>
    </w:p>
    <w:p w14:paraId="7B621BA1" w14:textId="77777777" w:rsidR="003A1447" w:rsidRDefault="003A1447" w:rsidP="003A1447"/>
    <w:p w14:paraId="7DCAF83B" w14:textId="77777777" w:rsidR="003A1447" w:rsidRDefault="003A1447" w:rsidP="003A1447">
      <w:r>
        <w:t xml:space="preserve">Link to resource: </w:t>
      </w:r>
    </w:p>
    <w:p w14:paraId="6EA1DC4D" w14:textId="77777777" w:rsidR="003A1447" w:rsidRDefault="003A1447" w:rsidP="003A1447"/>
    <w:p w14:paraId="528D7354" w14:textId="77777777" w:rsidR="003A1447" w:rsidRDefault="003A1447" w:rsidP="003A1447">
      <w:r>
        <w:t xml:space="preserve">For journal articles, please provide an abstract of 150 words of less: </w:t>
      </w:r>
    </w:p>
    <w:p w14:paraId="178E3303" w14:textId="77777777" w:rsidR="003A1447" w:rsidRDefault="003A1447" w:rsidP="003A1447"/>
    <w:p w14:paraId="4547B73B" w14:textId="77777777" w:rsidR="003A1447" w:rsidRDefault="003A1447" w:rsidP="003A1447">
      <w:r>
        <w:t xml:space="preserve">For all other resources, please provide a 2-4 sentence summary and fill out page 2. </w:t>
      </w:r>
    </w:p>
    <w:p w14:paraId="63822951" w14:textId="6C47AECB" w:rsidR="003A1447" w:rsidRDefault="003A1447" w:rsidP="003A1447">
      <w:pPr>
        <w:rPr>
          <w:i/>
          <w:iCs/>
        </w:rPr>
      </w:pPr>
      <w:r>
        <w:t xml:space="preserve">For all submissions that are not published journal articles, please fill out the following form so that we can properly categorize the resource. </w:t>
      </w:r>
      <w:r w:rsidRPr="00C76B0B">
        <w:rPr>
          <w:i/>
          <w:iCs/>
        </w:rPr>
        <w:t xml:space="preserve">Examples include but are not limited to: patient case </w:t>
      </w:r>
      <w:r w:rsidR="009C4287">
        <w:rPr>
          <w:i/>
          <w:iCs/>
        </w:rPr>
        <w:t>stories</w:t>
      </w:r>
      <w:r w:rsidRPr="00C76B0B">
        <w:rPr>
          <w:i/>
          <w:iCs/>
        </w:rPr>
        <w:t xml:space="preserve">, educational materials such as PowerPoint decks and pamphlets, </w:t>
      </w:r>
      <w:r w:rsidR="009C4287">
        <w:rPr>
          <w:i/>
          <w:iCs/>
        </w:rPr>
        <w:t xml:space="preserve">videos, </w:t>
      </w:r>
      <w:r w:rsidRPr="00C76B0B">
        <w:rPr>
          <w:i/>
          <w:iCs/>
        </w:rPr>
        <w:t xml:space="preserve">materials used for government advocacy, examples of innovative programs. </w:t>
      </w:r>
    </w:p>
    <w:p w14:paraId="1377E4BE" w14:textId="77777777" w:rsidR="003A1447" w:rsidRDefault="003A1447" w:rsidP="003A1447">
      <w:pPr>
        <w:rPr>
          <w:i/>
          <w:iCs/>
        </w:rPr>
      </w:pPr>
    </w:p>
    <w:p w14:paraId="798EF81B" w14:textId="77777777" w:rsidR="003A1447" w:rsidRDefault="003A1447" w:rsidP="003A1447">
      <w:r>
        <w:t xml:space="preserve">What was the goal of creating this resource? What barriers to home dialysis access did you seek to address, if any? </w:t>
      </w:r>
    </w:p>
    <w:p w14:paraId="7CD10EA7" w14:textId="77777777" w:rsidR="003A1447" w:rsidRDefault="003A1447" w:rsidP="003A1447"/>
    <w:p w14:paraId="7B2C1DC4" w14:textId="77777777" w:rsidR="003A1447" w:rsidRDefault="003A1447" w:rsidP="003A1447"/>
    <w:p w14:paraId="667EE734" w14:textId="77777777" w:rsidR="003A1447" w:rsidRDefault="003A1447" w:rsidP="003A1447"/>
    <w:p w14:paraId="2D78B199" w14:textId="77777777" w:rsidR="003A1447" w:rsidRDefault="003A1447" w:rsidP="003A1447"/>
    <w:p w14:paraId="0A421027" w14:textId="77777777" w:rsidR="003A1447" w:rsidRDefault="003A1447" w:rsidP="003A1447"/>
    <w:p w14:paraId="23726C48" w14:textId="77777777" w:rsidR="003A1447" w:rsidRDefault="003A1447" w:rsidP="003A1447">
      <w:pPr>
        <w:rPr>
          <w:i/>
          <w:iCs/>
        </w:rPr>
      </w:pPr>
      <w:r>
        <w:t xml:space="preserve">Who should use this resource? What should they use it for?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: patients, clinicians, family members</w:t>
      </w:r>
    </w:p>
    <w:p w14:paraId="77B0BDE6" w14:textId="77777777" w:rsidR="003A1447" w:rsidRDefault="003A1447" w:rsidP="003A1447">
      <w:pPr>
        <w:rPr>
          <w:i/>
          <w:iCs/>
        </w:rPr>
      </w:pPr>
    </w:p>
    <w:p w14:paraId="52722627" w14:textId="77777777" w:rsidR="003A1447" w:rsidRDefault="003A1447" w:rsidP="003A1447">
      <w:pPr>
        <w:rPr>
          <w:i/>
          <w:iCs/>
        </w:rPr>
      </w:pPr>
    </w:p>
    <w:p w14:paraId="002E7AEB" w14:textId="77777777" w:rsidR="003A1447" w:rsidRDefault="003A1447" w:rsidP="003A1447">
      <w:pPr>
        <w:rPr>
          <w:i/>
          <w:iCs/>
        </w:rPr>
      </w:pPr>
    </w:p>
    <w:p w14:paraId="122E2732" w14:textId="77777777" w:rsidR="003A1447" w:rsidRDefault="003A1447" w:rsidP="003A1447">
      <w:pPr>
        <w:rPr>
          <w:i/>
          <w:iCs/>
        </w:rPr>
      </w:pPr>
    </w:p>
    <w:p w14:paraId="0FA267E2" w14:textId="77777777" w:rsidR="003A1447" w:rsidRDefault="003A1447" w:rsidP="003A1447">
      <w:pPr>
        <w:rPr>
          <w:i/>
          <w:iCs/>
        </w:rPr>
      </w:pPr>
    </w:p>
    <w:p w14:paraId="64780C37" w14:textId="77777777" w:rsidR="003A1447" w:rsidRDefault="003A1447" w:rsidP="003A1447">
      <w:r>
        <w:t xml:space="preserve">What has been the impact of this resource?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: governmental policy change, increased uptake in home dialysis</w:t>
      </w:r>
    </w:p>
    <w:p w14:paraId="6C799870" w14:textId="77777777" w:rsidR="003A1447" w:rsidRDefault="003A1447" w:rsidP="003A1447"/>
    <w:p w14:paraId="0FD9F9C6" w14:textId="77777777" w:rsidR="003A1447" w:rsidRDefault="003A1447" w:rsidP="003A1447"/>
    <w:p w14:paraId="384FE8C9" w14:textId="77777777" w:rsidR="003A1447" w:rsidRDefault="003A1447" w:rsidP="003A1447"/>
    <w:p w14:paraId="6CA24846" w14:textId="77777777" w:rsidR="003A1447" w:rsidRDefault="003A1447" w:rsidP="003A1447"/>
    <w:p w14:paraId="28BB9CCB" w14:textId="77777777" w:rsidR="003A1447" w:rsidRDefault="003A1447" w:rsidP="003A1447"/>
    <w:p w14:paraId="437A25FB" w14:textId="400FF104" w:rsidR="00D87D8A" w:rsidRDefault="00D87D8A" w:rsidP="003A1447"/>
    <w:p w14:paraId="3E9DF055" w14:textId="4C19CA77" w:rsidR="00D87D8A" w:rsidRDefault="00D87D8A" w:rsidP="003A1447"/>
    <w:p w14:paraId="14790C0D" w14:textId="02D019E1" w:rsidR="00D87D8A" w:rsidRDefault="00D87D8A" w:rsidP="003A1447"/>
    <w:p w14:paraId="047D8756" w14:textId="5EBDA35E" w:rsidR="00D87D8A" w:rsidRDefault="00D87D8A" w:rsidP="003A1447"/>
    <w:p w14:paraId="2C3135AA" w14:textId="76E49438" w:rsidR="00D87D8A" w:rsidRDefault="00D87D8A" w:rsidP="003A1447"/>
    <w:p w14:paraId="3A1723E7" w14:textId="24C91CA0" w:rsidR="00D87D8A" w:rsidRDefault="00D87D8A" w:rsidP="003A1447"/>
    <w:p w14:paraId="525BF972" w14:textId="2D7D63A8" w:rsidR="00D87D8A" w:rsidRDefault="00D87D8A" w:rsidP="003A1447"/>
    <w:p w14:paraId="3E64E452" w14:textId="3F97F1C9" w:rsidR="00D87D8A" w:rsidRDefault="00D87D8A" w:rsidP="003A1447"/>
    <w:p w14:paraId="4323773F" w14:textId="42A293D0" w:rsidR="00D87D8A" w:rsidRDefault="00D87D8A" w:rsidP="003A1447"/>
    <w:p w14:paraId="720D69ED" w14:textId="07A5A15D" w:rsidR="00D87D8A" w:rsidRDefault="00D87D8A" w:rsidP="003A1447"/>
    <w:p w14:paraId="782C0E6D" w14:textId="4D325ACA" w:rsidR="00D87D8A" w:rsidRDefault="00D87D8A" w:rsidP="003A1447"/>
    <w:p w14:paraId="1FD1E681" w14:textId="5284A4A6" w:rsidR="00D87D8A" w:rsidRDefault="00D87D8A" w:rsidP="003A1447"/>
    <w:p w14:paraId="45AD6093" w14:textId="275ED34D" w:rsidR="00D87D8A" w:rsidRDefault="00D87D8A" w:rsidP="003A1447"/>
    <w:p w14:paraId="7BDCFA06" w14:textId="6770BC34" w:rsidR="00D87D8A" w:rsidRDefault="00D87D8A" w:rsidP="003A1447"/>
    <w:p w14:paraId="6AF0F2D3" w14:textId="38A083FC" w:rsidR="00D87D8A" w:rsidRDefault="00D87D8A" w:rsidP="003A1447"/>
    <w:p w14:paraId="00F433CA" w14:textId="33738CAC" w:rsidR="00D87D8A" w:rsidRDefault="00D87D8A" w:rsidP="003A1447"/>
    <w:p w14:paraId="72E8767A" w14:textId="2C17924A" w:rsidR="00D87D8A" w:rsidRDefault="00D87D8A" w:rsidP="003A1447"/>
    <w:p w14:paraId="1F53E6A5" w14:textId="77777777" w:rsidR="007D1F83" w:rsidRDefault="007D1F83" w:rsidP="003A1447"/>
    <w:p w14:paraId="626AE0E5" w14:textId="629A7A26" w:rsidR="00D87D8A" w:rsidRDefault="002850DD" w:rsidP="00D87D8A">
      <w:pPr>
        <w:jc w:val="center"/>
      </w:pPr>
      <w:r>
        <w:t xml:space="preserve">Submission </w:t>
      </w:r>
      <w:r w:rsidR="00D87D8A">
        <w:t>Review Committee</w:t>
      </w:r>
      <w:r>
        <w:t>*</w:t>
      </w:r>
    </w:p>
    <w:p w14:paraId="7EA5EAFD" w14:textId="3E34D915" w:rsidR="00D87D8A" w:rsidRDefault="00D87D8A" w:rsidP="00D87D8A">
      <w:pPr>
        <w:jc w:val="center"/>
      </w:pPr>
    </w:p>
    <w:p w14:paraId="395D4729" w14:textId="679C44BA" w:rsidR="00D87D8A" w:rsidRDefault="00D87D8A" w:rsidP="00D87D8A">
      <w:r>
        <w:t xml:space="preserve">Paul Conway </w:t>
      </w:r>
    </w:p>
    <w:p w14:paraId="5408A4BF" w14:textId="71071FD6" w:rsidR="00D87D8A" w:rsidRDefault="00D87D8A" w:rsidP="00D87D8A">
      <w:r>
        <w:t>Dr. Jos</w:t>
      </w:r>
      <w:r>
        <w:rPr>
          <w:rFonts w:cstheme="minorHAnsi"/>
        </w:rPr>
        <w:t>é</w:t>
      </w:r>
      <w:r>
        <w:t xml:space="preserve"> Divino</w:t>
      </w:r>
    </w:p>
    <w:p w14:paraId="0C78C722" w14:textId="6D2B6D4E" w:rsidR="00D87D8A" w:rsidRDefault="00D87D8A" w:rsidP="00D87D8A">
      <w:r>
        <w:t xml:space="preserve">Dr. </w:t>
      </w:r>
      <w:proofErr w:type="spellStart"/>
      <w:r>
        <w:t>Vivekhanand</w:t>
      </w:r>
      <w:proofErr w:type="spellEnd"/>
      <w:r>
        <w:t xml:space="preserve"> Jha</w:t>
      </w:r>
    </w:p>
    <w:p w14:paraId="360D3A07" w14:textId="6C7F770D" w:rsidR="00D87D8A" w:rsidRDefault="00D87D8A" w:rsidP="00D87D8A">
      <w:r>
        <w:t>Juan Carlos Juli</w:t>
      </w:r>
      <w:r>
        <w:rPr>
          <w:rFonts w:cstheme="minorHAnsi"/>
        </w:rPr>
        <w:t>á</w:t>
      </w:r>
      <w:r>
        <w:t>n Mauro</w:t>
      </w:r>
    </w:p>
    <w:p w14:paraId="6E868EC0" w14:textId="7F71A696" w:rsidR="00D87D8A" w:rsidRDefault="00D87D8A" w:rsidP="00D87D8A">
      <w:r>
        <w:t>Dr. Mallika Mendu</w:t>
      </w:r>
    </w:p>
    <w:p w14:paraId="4610BA88" w14:textId="65ABF9B0" w:rsidR="002850DD" w:rsidRDefault="002850DD" w:rsidP="00D87D8A">
      <w:r>
        <w:t xml:space="preserve">Dr. Sandip Mitra </w:t>
      </w:r>
    </w:p>
    <w:p w14:paraId="7F495186" w14:textId="3F3DFFDC" w:rsidR="00D87D8A" w:rsidRDefault="00D87D8A" w:rsidP="00D87D8A">
      <w:r>
        <w:t>Dr. Peter Rutherford</w:t>
      </w:r>
    </w:p>
    <w:p w14:paraId="488D7C8E" w14:textId="235EBB4A" w:rsidR="00D87D8A" w:rsidRPr="003F18DC" w:rsidRDefault="00D87D8A" w:rsidP="00D87D8A">
      <w:r>
        <w:t>Dr. Ray</w:t>
      </w:r>
      <w:r w:rsidR="008411DF">
        <w:t>mond</w:t>
      </w:r>
      <w:r>
        <w:t xml:space="preserve"> Vanholder</w:t>
      </w:r>
    </w:p>
    <w:p w14:paraId="43DE43D7" w14:textId="71057799" w:rsidR="003A1447" w:rsidRDefault="003A1447" w:rsidP="003A1447"/>
    <w:p w14:paraId="79CA153A" w14:textId="589D3A98" w:rsidR="00D87D8A" w:rsidRDefault="00D87D8A" w:rsidP="003A1447"/>
    <w:p w14:paraId="2EF6D394" w14:textId="77777777" w:rsidR="002850DD" w:rsidRDefault="002850DD" w:rsidP="003A1447"/>
    <w:p w14:paraId="3137F972" w14:textId="77777777" w:rsidR="002850DD" w:rsidRDefault="002850DD" w:rsidP="003A1447"/>
    <w:p w14:paraId="24A26A03" w14:textId="77777777" w:rsidR="002850DD" w:rsidRDefault="002850DD" w:rsidP="003A1447"/>
    <w:p w14:paraId="27A1AE54" w14:textId="77777777" w:rsidR="002850DD" w:rsidRDefault="002850DD" w:rsidP="003A1447"/>
    <w:p w14:paraId="03F5EA0D" w14:textId="77777777" w:rsidR="002850DD" w:rsidRDefault="002850DD" w:rsidP="003A1447"/>
    <w:p w14:paraId="59D6613B" w14:textId="77777777" w:rsidR="002850DD" w:rsidRDefault="002850DD" w:rsidP="003A1447"/>
    <w:p w14:paraId="5C549D4D" w14:textId="77777777" w:rsidR="002850DD" w:rsidRDefault="002850DD" w:rsidP="003A1447"/>
    <w:p w14:paraId="2CE1046A" w14:textId="77777777" w:rsidR="002850DD" w:rsidRDefault="002850DD" w:rsidP="003A1447"/>
    <w:p w14:paraId="0F4F4C50" w14:textId="77777777" w:rsidR="002850DD" w:rsidRDefault="002850DD" w:rsidP="003A1447"/>
    <w:p w14:paraId="60C08581" w14:textId="77777777" w:rsidR="002850DD" w:rsidRDefault="002850DD" w:rsidP="003A1447"/>
    <w:p w14:paraId="114AEAF6" w14:textId="77777777" w:rsidR="002850DD" w:rsidRDefault="002850DD" w:rsidP="003A1447"/>
    <w:p w14:paraId="527DDEFB" w14:textId="77777777" w:rsidR="002850DD" w:rsidRDefault="002850DD" w:rsidP="003A1447"/>
    <w:p w14:paraId="503EBB67" w14:textId="77777777" w:rsidR="002850DD" w:rsidRDefault="002850DD" w:rsidP="003A1447"/>
    <w:p w14:paraId="7E3265C2" w14:textId="77777777" w:rsidR="002850DD" w:rsidRDefault="002850DD" w:rsidP="003A1447"/>
    <w:p w14:paraId="59FF0168" w14:textId="77777777" w:rsidR="002850DD" w:rsidRDefault="002850DD" w:rsidP="003A1447"/>
    <w:p w14:paraId="5B32270D" w14:textId="77777777" w:rsidR="002850DD" w:rsidRDefault="002850DD" w:rsidP="003A1447"/>
    <w:p w14:paraId="5C635C12" w14:textId="77777777" w:rsidR="002850DD" w:rsidRDefault="002850DD" w:rsidP="003A1447"/>
    <w:p w14:paraId="46EE791E" w14:textId="77777777" w:rsidR="002850DD" w:rsidRDefault="002850DD" w:rsidP="003A1447"/>
    <w:p w14:paraId="0BF29382" w14:textId="77777777" w:rsidR="002850DD" w:rsidRDefault="002850DD" w:rsidP="003A1447"/>
    <w:p w14:paraId="60A637B3" w14:textId="77777777" w:rsidR="002850DD" w:rsidRDefault="002850DD" w:rsidP="003A1447"/>
    <w:p w14:paraId="020195DF" w14:textId="77777777" w:rsidR="002850DD" w:rsidRDefault="002850DD" w:rsidP="003A1447"/>
    <w:p w14:paraId="3BF83712" w14:textId="77777777" w:rsidR="002850DD" w:rsidRDefault="002850DD" w:rsidP="003A1447"/>
    <w:p w14:paraId="1A83AE64" w14:textId="77777777" w:rsidR="002850DD" w:rsidRDefault="002850DD" w:rsidP="003A1447"/>
    <w:p w14:paraId="0740DE0C" w14:textId="77777777" w:rsidR="002850DD" w:rsidRDefault="002850DD" w:rsidP="003A1447"/>
    <w:p w14:paraId="4E9AEEDA" w14:textId="77777777" w:rsidR="002850DD" w:rsidRDefault="002850DD" w:rsidP="003A1447"/>
    <w:p w14:paraId="69CFA17F" w14:textId="77777777" w:rsidR="002850DD" w:rsidRDefault="002850DD" w:rsidP="003A1447"/>
    <w:p w14:paraId="3200611A" w14:textId="77777777" w:rsidR="002850DD" w:rsidRDefault="002850DD" w:rsidP="003A1447"/>
    <w:p w14:paraId="5BC050EF" w14:textId="77777777" w:rsidR="00116D56" w:rsidRDefault="00116D56" w:rsidP="002850DD"/>
    <w:p w14:paraId="6B6C4E6D" w14:textId="77777777" w:rsidR="00116D56" w:rsidRDefault="00116D56" w:rsidP="002850DD"/>
    <w:p w14:paraId="4C5EC842" w14:textId="77777777" w:rsidR="00116D56" w:rsidRDefault="00116D56" w:rsidP="002850DD"/>
    <w:p w14:paraId="7A47F7D4" w14:textId="77777777" w:rsidR="00116D56" w:rsidRDefault="00116D56" w:rsidP="002850DD"/>
    <w:p w14:paraId="227104DC" w14:textId="6B3563F1" w:rsidR="003A1447" w:rsidRPr="002850DD" w:rsidRDefault="002850DD" w:rsidP="002850DD">
      <w:r>
        <w:t>*</w:t>
      </w:r>
      <w:r w:rsidR="00D87D8A">
        <w:t>with support from Michelle Seger and Macrae Sharp</w:t>
      </w:r>
    </w:p>
    <w:sectPr w:rsidR="003A1447" w:rsidRPr="0028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7CD3" w14:textId="77777777" w:rsidR="006D6416" w:rsidRDefault="006D6416" w:rsidP="00177933">
      <w:r>
        <w:separator/>
      </w:r>
    </w:p>
  </w:endnote>
  <w:endnote w:type="continuationSeparator" w:id="0">
    <w:p w14:paraId="1BB43ED7" w14:textId="77777777" w:rsidR="006D6416" w:rsidRDefault="006D6416" w:rsidP="001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315B" w14:textId="77777777" w:rsidR="006D6416" w:rsidRDefault="006D6416" w:rsidP="00177933">
      <w:r>
        <w:separator/>
      </w:r>
    </w:p>
  </w:footnote>
  <w:footnote w:type="continuationSeparator" w:id="0">
    <w:p w14:paraId="46E19778" w14:textId="77777777" w:rsidR="006D6416" w:rsidRDefault="006D6416" w:rsidP="0017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94"/>
    <w:rsid w:val="000D69D7"/>
    <w:rsid w:val="00116D56"/>
    <w:rsid w:val="00177933"/>
    <w:rsid w:val="00206974"/>
    <w:rsid w:val="002850DD"/>
    <w:rsid w:val="002A7200"/>
    <w:rsid w:val="003A1447"/>
    <w:rsid w:val="00451AAA"/>
    <w:rsid w:val="00454D45"/>
    <w:rsid w:val="00471905"/>
    <w:rsid w:val="005948D8"/>
    <w:rsid w:val="005A0BBE"/>
    <w:rsid w:val="005D4479"/>
    <w:rsid w:val="00604599"/>
    <w:rsid w:val="00621736"/>
    <w:rsid w:val="0068396D"/>
    <w:rsid w:val="006D6416"/>
    <w:rsid w:val="00720DF3"/>
    <w:rsid w:val="00733756"/>
    <w:rsid w:val="007D1F83"/>
    <w:rsid w:val="007D4421"/>
    <w:rsid w:val="007F4D1F"/>
    <w:rsid w:val="008411DF"/>
    <w:rsid w:val="00874512"/>
    <w:rsid w:val="008D111C"/>
    <w:rsid w:val="009873AE"/>
    <w:rsid w:val="009C4287"/>
    <w:rsid w:val="00B66188"/>
    <w:rsid w:val="00C57A5E"/>
    <w:rsid w:val="00D32A66"/>
    <w:rsid w:val="00D368B4"/>
    <w:rsid w:val="00D87D8A"/>
    <w:rsid w:val="00DA26F1"/>
    <w:rsid w:val="00E222F5"/>
    <w:rsid w:val="00E47C94"/>
    <w:rsid w:val="00F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B7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47C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D32A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2A6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1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11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11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1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11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04599"/>
  </w:style>
  <w:style w:type="character" w:styleId="GevolgdeHyperlink">
    <w:name w:val="FollowedHyperlink"/>
    <w:basedOn w:val="Standaardalinea-lettertype"/>
    <w:uiPriority w:val="99"/>
    <w:semiHidden/>
    <w:unhideWhenUsed/>
    <w:rsid w:val="009873A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7793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7933"/>
  </w:style>
  <w:style w:type="paragraph" w:styleId="Voettekst">
    <w:name w:val="footer"/>
    <w:basedOn w:val="Standaard"/>
    <w:link w:val="VoettekstChar"/>
    <w:uiPriority w:val="99"/>
    <w:unhideWhenUsed/>
    <w:rsid w:val="0017793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rp@vennstrateg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eger@vennstrateg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sharp@vennstrategi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eger@venn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2022-10-08T08:18:00Z</dcterms:created>
  <dcterms:modified xsi:type="dcterms:W3CDTF">2022-10-08T08:18:00Z</dcterms:modified>
</cp:coreProperties>
</file>